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67</w:t>
      </w:r>
    </w:p>
    <w:p w14:paraId="00C751C9" w14:textId="580639C2" w:rsidR="006171B8" w:rsidRDefault="006171B8" w:rsidP="006171B8">
      <w:r>
        <w:t>Denumire produs/echipament: Test efort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08"/>
        <w:gridCol w:w="1390"/>
        <w:gridCol w:w="4152"/>
      </w:tblGrid>
      <w:tr w:rsidR="006171B8" w14:paraId="4324A0FF" w14:textId="77777777" w:rsidTr="009E713B">
        <w:trPr>
          <w:jc w:val="center"/>
        </w:trPr>
        <w:tc>
          <w:tcPr>
            <w:tcW w:w="3808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52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9E713B" w14:paraId="7DDE9332" w14:textId="77777777" w:rsidTr="009E713B">
        <w:trPr>
          <w:jc w:val="center"/>
        </w:trPr>
        <w:tc>
          <w:tcPr>
            <w:tcW w:w="3808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9F27605" w:rsidR="006F70AB" w:rsidRDefault="006F70AB" w:rsidP="009E713B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9E713B">
              <w:t>.</w:t>
            </w:r>
          </w:p>
          <w:p w14:paraId="0542C7E5" w14:textId="05A66E12" w:rsidR="006F70AB" w:rsidRDefault="006F70AB" w:rsidP="009E713B">
            <w:pPr>
              <w:jc w:val="both"/>
            </w:pPr>
            <w:r>
              <w:t>Furnizorul va avea implementat standardul ISO 9001/ISO 13485 sau echivalent</w:t>
            </w:r>
            <w:r w:rsidR="009E713B">
              <w:t>.</w:t>
            </w:r>
          </w:p>
          <w:p w14:paraId="5F094F53" w14:textId="77777777" w:rsidR="006F70AB" w:rsidRDefault="006F70AB" w:rsidP="009E713B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9E713B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9E713B" w:rsidRDefault="006F70AB" w:rsidP="009E713B">
            <w:pPr>
              <w:jc w:val="both"/>
              <w:rPr>
                <w:lang w:val="nl-NL"/>
              </w:rPr>
            </w:pPr>
            <w:r w:rsidRPr="009E713B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9E713B" w:rsidRDefault="006F70AB" w:rsidP="009E713B">
            <w:pPr>
              <w:jc w:val="both"/>
              <w:rPr>
                <w:lang w:val="nl-NL"/>
              </w:rPr>
            </w:pPr>
            <w:r w:rsidRPr="009E713B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9E713B" w:rsidRDefault="006F70AB" w:rsidP="009E713B">
            <w:pPr>
              <w:jc w:val="both"/>
              <w:rPr>
                <w:lang w:val="nl-NL"/>
              </w:rPr>
            </w:pPr>
            <w:r w:rsidRPr="009E713B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9E713B" w:rsidRDefault="006171B8" w:rsidP="006171B8">
            <w:pPr>
              <w:rPr>
                <w:lang w:val="nl-NL"/>
              </w:rPr>
            </w:pPr>
          </w:p>
        </w:tc>
        <w:tc>
          <w:tcPr>
            <w:tcW w:w="4152" w:type="dxa"/>
          </w:tcPr>
          <w:p w14:paraId="078C8BCD" w14:textId="77777777" w:rsidR="006171B8" w:rsidRPr="009E713B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9E713B">
        <w:trPr>
          <w:jc w:val="center"/>
        </w:trPr>
        <w:tc>
          <w:tcPr>
            <w:tcW w:w="3808" w:type="dxa"/>
          </w:tcPr>
          <w:p w14:paraId="6BCF23CB" w14:textId="50D7DA5C" w:rsidR="00CB5218" w:rsidRPr="009E713B" w:rsidRDefault="00CB5218" w:rsidP="00062834">
            <w:pPr>
              <w:rPr>
                <w:b/>
                <w:bCs/>
                <w:lang w:val="sv-SE"/>
              </w:rPr>
            </w:pPr>
            <w:r w:rsidRPr="009E713B">
              <w:rPr>
                <w:b/>
                <w:bCs/>
                <w:lang w:val="sv-SE"/>
              </w:rPr>
              <w:t>CONFIGURATIE:</w:t>
            </w:r>
          </w:p>
          <w:p w14:paraId="5EC1D3D5" w14:textId="6869466F" w:rsidR="00062834" w:rsidRDefault="00062834" w:rsidP="00062834">
            <w:r w:rsidRPr="009E713B">
              <w:rPr>
                <w:lang w:val="sv-SE"/>
              </w:rPr>
              <w:t>1. Cicloergometru sau banda de testare la efort cu modul ECG integrat sau separat</w:t>
            </w:r>
            <w:r w:rsidRPr="009E713B">
              <w:rPr>
                <w:lang w:val="sv-SE"/>
              </w:rPr>
              <w:br/>
              <w:t xml:space="preserve">2. </w:t>
            </w:r>
            <w:r w:rsidRPr="00242C1C">
              <w:t>PC de lucru</w:t>
            </w:r>
            <w:r w:rsidRPr="00242C1C">
              <w:br/>
              <w:t>3. Software compatibil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52" w:type="dxa"/>
          </w:tcPr>
          <w:p w14:paraId="53102415" w14:textId="77777777" w:rsidR="00062834" w:rsidRDefault="00062834" w:rsidP="00062834"/>
        </w:tc>
      </w:tr>
      <w:tr w:rsidR="00062834" w14:paraId="2B3998B4" w14:textId="77777777" w:rsidTr="009E713B">
        <w:trPr>
          <w:jc w:val="center"/>
        </w:trPr>
        <w:tc>
          <w:tcPr>
            <w:tcW w:w="3808" w:type="dxa"/>
          </w:tcPr>
          <w:p w14:paraId="50636D30" w14:textId="6F9354C7" w:rsidR="00062834" w:rsidRDefault="00062834" w:rsidP="00062834">
            <w:r w:rsidRPr="00242C1C">
              <w:t xml:space="preserve">Banda de alergat/cicloergometrul să dispună de modul EKG cu 12 derivații integrat </w:t>
            </w:r>
            <w:r w:rsidRPr="00242C1C">
              <w:br/>
              <w:t>Interval de măsurare a ritmului cardiac să fie minim 25 – 300 bpm, rezoluție 1 bpm</w:t>
            </w:r>
            <w:r w:rsidRPr="00242C1C">
              <w:br/>
              <w:t xml:space="preserve">Banda de alergat să permită monitorizarea intervalului ST: minim ± </w:t>
            </w:r>
            <w:r w:rsidRPr="00242C1C">
              <w:lastRenderedPageBreak/>
              <w:t>3 mm (10 mm/mV)</w:t>
            </w:r>
            <w:r w:rsidRPr="00242C1C">
              <w:br/>
              <w:t xml:space="preserve">Sensibilitate: minim 2.5/5/10/20 mm/mV </w:t>
            </w:r>
            <w:r w:rsidRPr="00242C1C">
              <w:br/>
              <w:t xml:space="preserve">Viteza de înregistrare: minim 25/50/100 mm/s </w:t>
            </w:r>
            <w:r w:rsidRPr="00242C1C">
              <w:br/>
              <w:t xml:space="preserve">Să dispună de minim următoarele filtre: </w:t>
            </w:r>
            <w:r w:rsidRPr="00242C1C">
              <w:br/>
              <w:t xml:space="preserve">- Filtre interferențe de rețea: niciunul,50 Hz,60 Hz </w:t>
            </w:r>
            <w:r w:rsidRPr="00242C1C">
              <w:br/>
              <w:t xml:space="preserve">- Filtre interferențe musculare: niciunul, 25 Hz, 35 Hz, 45 Hz </w:t>
            </w:r>
            <w:r w:rsidRPr="00242C1C">
              <w:br/>
              <w:t xml:space="preserve">- Filtru linie izoelectrică: niciunul, 0.15 Hz, 0.45Hz, 0,75 Hz, 1.5 Hz </w:t>
            </w:r>
            <w:r w:rsidRPr="00242C1C">
              <w:br/>
              <w:t>Banda de alergat să fie prevazută cu minim 3 butoane ce asigură oprirea de urgență</w:t>
            </w:r>
            <w:r w:rsidRPr="00242C1C">
              <w:br/>
              <w:t>Banda de alergat să fie prevazută cu comunicare de tip RS-232 pentru conectarea la PC</w:t>
            </w:r>
            <w:r w:rsidRPr="00242C1C">
              <w:br/>
              <w:t xml:space="preserve">Nivel înclinație: minim 0% - 25%, cu reglare în trepte de 0.5% </w:t>
            </w:r>
            <w:r w:rsidRPr="00242C1C">
              <w:br/>
              <w:t xml:space="preserve">Echipamentul să fie prevăzut cu protecție la defibrilare, tip CF </w:t>
            </w:r>
            <w:r w:rsidRPr="00242C1C">
              <w:br/>
              <w:t xml:space="preserve">Echipamentul să fie încadrat în clasa 1 de protecție la șocurile electrice </w:t>
            </w:r>
            <w:r w:rsidRPr="00242C1C">
              <w:br/>
              <w:t xml:space="preserve">Echipamentul să aibă compatibilitate electromagnetică 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52" w:type="dxa"/>
          </w:tcPr>
          <w:p w14:paraId="50EE52E6" w14:textId="77777777" w:rsidR="00062834" w:rsidRDefault="00062834" w:rsidP="00062834"/>
        </w:tc>
      </w:tr>
      <w:tr w:rsidR="00062834" w14:paraId="4CDBF4D9" w14:textId="77777777" w:rsidTr="009E713B">
        <w:trPr>
          <w:jc w:val="center"/>
        </w:trPr>
        <w:tc>
          <w:tcPr>
            <w:tcW w:w="3808" w:type="dxa"/>
          </w:tcPr>
          <w:p w14:paraId="5BA3FFD7" w14:textId="5F0149AD" w:rsidR="00062834" w:rsidRDefault="00062834" w:rsidP="00062834">
            <w:r w:rsidRPr="00242C1C">
              <w:t>Modul EKG:</w:t>
            </w:r>
            <w:r w:rsidRPr="00242C1C">
              <w:br/>
              <w:t xml:space="preserve">Masurarea a 12 derivatii standard pentru diagnosticare </w:t>
            </w:r>
            <w:r w:rsidRPr="00242C1C">
              <w:br/>
              <w:t xml:space="preserve">Interval masurare rata pulsului: min. 25 – 300 bpm +/-2% </w:t>
            </w:r>
            <w:r w:rsidRPr="00242C1C">
              <w:br/>
              <w:t xml:space="preserve">Rezolutie : 1bpm </w:t>
            </w:r>
            <w:r w:rsidRPr="00242C1C">
              <w:br/>
              <w:t xml:space="preserve">Monitorizarea nivelului segmentului ST:min. ± 3 mm (10 mm/mv) </w:t>
            </w:r>
            <w:r w:rsidRPr="00242C1C">
              <w:br/>
              <w:t xml:space="preserve">Rezolutie: 0.1 mm </w:t>
            </w:r>
            <w:r w:rsidRPr="00242C1C">
              <w:br/>
              <w:t xml:space="preserve">Amplificare: min. 2,5/5/10/20 mm/mV </w:t>
            </w:r>
            <w:r w:rsidRPr="00242C1C">
              <w:br/>
              <w:t xml:space="preserve">Viteza de inregistrare: min. 25/50/100 mm/s </w:t>
            </w:r>
            <w:r w:rsidRPr="00242C1C">
              <w:br/>
              <w:t xml:space="preserve">Filtre musculare de min. 25Hz, 35 Hz, 50 Hz </w:t>
            </w:r>
            <w:r w:rsidRPr="00242C1C">
              <w:br/>
              <w:t>Banda de testare la efort sa fie dotata cu minim urmatoarele:</w:t>
            </w:r>
            <w:r w:rsidRPr="00242C1C">
              <w:br/>
              <w:t>- cablu pacient</w:t>
            </w:r>
            <w:r w:rsidRPr="00242C1C">
              <w:br/>
              <w:t>- electrozi de unica folosinta</w:t>
            </w:r>
            <w:r w:rsidRPr="00242C1C">
              <w:br/>
              <w:t>- tub pasta abraziva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52" w:type="dxa"/>
          </w:tcPr>
          <w:p w14:paraId="2E8D3142" w14:textId="77777777" w:rsidR="00062834" w:rsidRDefault="00062834" w:rsidP="00062834"/>
        </w:tc>
      </w:tr>
      <w:tr w:rsidR="00062834" w14:paraId="4610458B" w14:textId="77777777" w:rsidTr="009E713B">
        <w:trPr>
          <w:jc w:val="center"/>
        </w:trPr>
        <w:tc>
          <w:tcPr>
            <w:tcW w:w="3808" w:type="dxa"/>
          </w:tcPr>
          <w:p w14:paraId="2D4CF988" w14:textId="3BED2316" w:rsidR="00062834" w:rsidRDefault="00062834" w:rsidP="00062834">
            <w:r w:rsidRPr="00242C1C">
              <w:t xml:space="preserve">PC de lucru: </w:t>
            </w:r>
            <w:r w:rsidRPr="00242C1C">
              <w:br/>
              <w:t xml:space="preserve">Sa fie prevazut cu scriitor de dvd-uri, imprimanta laser si monitor de tip LCD cu diagonala de minim 21 inch </w:t>
            </w:r>
            <w:r w:rsidRPr="00242C1C">
              <w:br/>
              <w:t xml:space="preserve">Consumul maxim de energie sa fie sub 900W </w:t>
            </w:r>
            <w:r w:rsidRPr="00242C1C">
              <w:br/>
            </w:r>
            <w:r w:rsidRPr="00242C1C">
              <w:lastRenderedPageBreak/>
              <w:t xml:space="preserve">Interfete de comunicare: minim LAN si minim 6 conexiuni USB </w:t>
            </w:r>
            <w:r w:rsidRPr="00242C1C">
              <w:br/>
              <w:t xml:space="preserve">Clasa de protectie electrica minim I 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52" w:type="dxa"/>
          </w:tcPr>
          <w:p w14:paraId="2B3A88F6" w14:textId="77777777" w:rsidR="00062834" w:rsidRDefault="00062834" w:rsidP="00062834"/>
        </w:tc>
      </w:tr>
      <w:tr w:rsidR="00062834" w14:paraId="1E949966" w14:textId="77777777" w:rsidTr="009E713B">
        <w:trPr>
          <w:jc w:val="center"/>
        </w:trPr>
        <w:tc>
          <w:tcPr>
            <w:tcW w:w="3808" w:type="dxa"/>
          </w:tcPr>
          <w:p w14:paraId="7948C866" w14:textId="4E18B2F3" w:rsidR="00062834" w:rsidRDefault="00062834" w:rsidP="00062834">
            <w:r w:rsidRPr="00242C1C">
              <w:t xml:space="preserve">Software analiza: </w:t>
            </w:r>
            <w:r w:rsidRPr="00242C1C">
              <w:br/>
              <w:t xml:space="preserve">Software-ul să permită înregistrarea a 12 derivații standard </w:t>
            </w:r>
            <w:r w:rsidRPr="00242C1C">
              <w:br/>
              <w:t>Software-ul să permită măsurători automate ale ritmului cardiac, nivel și panta segment ST</w:t>
            </w:r>
            <w:r w:rsidRPr="00242C1C">
              <w:br/>
              <w:t xml:space="preserve">Software-ul să permită imprimarea și arhivarea raporturilor de examinări </w:t>
            </w:r>
            <w:r w:rsidRPr="00242C1C">
              <w:br/>
              <w:t>Software-ul să permită înregistrarea și afișarea simultană a semnalului EKG pentru toate cele 12 derivații, pe ecranul PC-ului</w:t>
            </w:r>
            <w:r w:rsidRPr="00242C1C">
              <w:br/>
              <w:t>Software-ul să permită analiza punctelor importante pe semnalul EKG (BL, J, ST) cu posibilitate corecție</w:t>
            </w:r>
            <w:r w:rsidRPr="00242C1C">
              <w:br/>
              <w:t>manuală</w:t>
            </w:r>
            <w:r w:rsidRPr="00242C1C">
              <w:br/>
              <w:t xml:space="preserve">Echipamentul să dispună de afișaj în timp real pentru ritmul cardiac </w:t>
            </w:r>
            <w:r w:rsidRPr="00242C1C">
              <w:br/>
              <w:t xml:space="preserve">Prezentarea fazelor examinării să cuprindă minim urmatoarele informații: </w:t>
            </w:r>
            <w:r w:rsidRPr="00242C1C">
              <w:br/>
              <w:t xml:space="preserve">- sarcina curentă </w:t>
            </w:r>
            <w:r w:rsidRPr="00242C1C">
              <w:br/>
              <w:t xml:space="preserve">- durata etapelor examinării </w:t>
            </w:r>
            <w:r w:rsidRPr="00242C1C">
              <w:br/>
              <w:t xml:space="preserve">- durata totală a exercițiului </w:t>
            </w:r>
            <w:r w:rsidRPr="00242C1C">
              <w:br/>
              <w:t>Software-ul să permită controlul valorilor predictive ale ritmului cardiac maxim (PMHR) și observare %PMHR</w:t>
            </w:r>
            <w:r w:rsidRPr="00242C1C">
              <w:br/>
              <w:t>Software-ul să permită înregistrarea și observarea a consumului de oxigen de repaus (echivalent metabolic = MET)</w:t>
            </w:r>
            <w:r w:rsidRPr="00242C1C">
              <w:br/>
              <w:t xml:space="preserve">Software-ul să permită revizuirea trendurilor pentru toți parametri măsurați în timpul examinării </w:t>
            </w:r>
            <w:r w:rsidRPr="00242C1C">
              <w:br/>
              <w:t xml:space="preserve">Software-ul să permită analiza automată a aritmiilor </w:t>
            </w:r>
            <w:r w:rsidRPr="00242C1C">
              <w:br/>
              <w:t>Software-ul să dispună de alarme pentru monitorizarea parametrilor și aritmiilor</w:t>
            </w:r>
            <w:r w:rsidRPr="00242C1C">
              <w:br/>
              <w:t xml:space="preserve">Software-ul să permită imprimarea în timp real a electrocardiogramelor pe imprimanta cu hârtie tip A4 </w:t>
            </w:r>
            <w:r w:rsidRPr="00242C1C">
              <w:br/>
              <w:t>Imprimarea și arhivarea raportului de examinare să conțină minim urmatoarele:</w:t>
            </w:r>
            <w:r w:rsidRPr="00242C1C">
              <w:br/>
              <w:t>- date despre pacient</w:t>
            </w:r>
            <w:r w:rsidRPr="00242C1C">
              <w:br/>
              <w:t>- electrocardiogramă înregistrată pe toată durata examinării</w:t>
            </w:r>
            <w:r w:rsidRPr="00242C1C">
              <w:br/>
              <w:t>- media complexelor P-QRS-T</w:t>
            </w:r>
            <w:r w:rsidRPr="00242C1C">
              <w:br/>
              <w:t>- valoarea sarcinii</w:t>
            </w:r>
            <w:r w:rsidRPr="00242C1C">
              <w:br/>
              <w:t>- valoare ritm cardiac</w:t>
            </w:r>
            <w:r w:rsidRPr="00242C1C">
              <w:br/>
            </w:r>
            <w:r w:rsidRPr="00242C1C">
              <w:lastRenderedPageBreak/>
              <w:t>- nivel si panta segment ST</w:t>
            </w:r>
            <w:r w:rsidRPr="00242C1C">
              <w:br/>
              <w:t>- MET (consum de oxigen de repaus)</w:t>
            </w:r>
            <w:r w:rsidRPr="00242C1C">
              <w:br/>
              <w:t>Să fie disponibilă afișarea pe ecran a raportului de examinare înainte de a fi imprimat</w:t>
            </w:r>
            <w:r w:rsidRPr="00242C1C">
              <w:br/>
              <w:t xml:space="preserve">Sensibilitate: minim 2.5/5/10/20 mm/mV </w:t>
            </w:r>
            <w:r w:rsidRPr="00242C1C">
              <w:br/>
              <w:t xml:space="preserve">Viteza de inregistrare: minim 25/50/100 mm/s 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52" w:type="dxa"/>
          </w:tcPr>
          <w:p w14:paraId="7B691468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83198"/>
    <w:rsid w:val="007E2365"/>
    <w:rsid w:val="00823107"/>
    <w:rsid w:val="0083622D"/>
    <w:rsid w:val="00850E08"/>
    <w:rsid w:val="009E713B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696</Words>
  <Characters>3973</Characters>
  <DocSecurity>0</DocSecurity>
  <Lines>33</Lines>
  <Paragraphs>9</Paragraphs>
  <ScaleCrop>false</ScaleCrop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2024-05-21T15:07:00Z</dcterms:modified>
  <dc:identifier/>
  <dc:language/>
</cp:coreProperties>
</file>